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2B" w:rsidRPr="00F34ED0" w:rsidRDefault="00934C2B" w:rsidP="00934C2B">
      <w:pPr>
        <w:jc w:val="center"/>
        <w:rPr>
          <w:i/>
          <w:sz w:val="28"/>
          <w:szCs w:val="28"/>
        </w:rPr>
      </w:pPr>
      <w:r w:rsidRPr="001B2E0F">
        <w:rPr>
          <w:b/>
          <w:caps/>
          <w:sz w:val="28"/>
          <w:szCs w:val="28"/>
        </w:rPr>
        <w:t>Анонс</w:t>
      </w:r>
      <w:r>
        <w:rPr>
          <w:b/>
          <w:caps/>
          <w:sz w:val="28"/>
          <w:szCs w:val="28"/>
        </w:rPr>
        <w:t xml:space="preserve"> </w:t>
      </w:r>
    </w:p>
    <w:p w:rsidR="00934C2B" w:rsidRPr="001B2E0F" w:rsidRDefault="00934C2B" w:rsidP="00934C2B">
      <w:pPr>
        <w:shd w:val="clear" w:color="auto" w:fill="FFFFFF"/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>научно-деловой программы корпоративного выставочного стенда</w:t>
      </w:r>
    </w:p>
    <w:p w:rsidR="00934C2B" w:rsidRPr="001B2E0F" w:rsidRDefault="00934C2B" w:rsidP="00934C2B">
      <w:pPr>
        <w:shd w:val="clear" w:color="auto" w:fill="FFFFFF"/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>Комитета образования и науки администрации города Новокузнецка</w:t>
      </w:r>
    </w:p>
    <w:p w:rsidR="00934C2B" w:rsidRPr="001B2E0F" w:rsidRDefault="00934C2B" w:rsidP="00934C2B">
      <w:pPr>
        <w:shd w:val="clear" w:color="auto" w:fill="FFFFFF"/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 xml:space="preserve">«СОВРЕМЕННОЕ ОБРАЗОВАНИЕ: ВЗГЛЯД В БУДУЩЕЕ» </w:t>
      </w:r>
    </w:p>
    <w:p w:rsidR="00934C2B" w:rsidRPr="001B2E0F" w:rsidRDefault="00934C2B" w:rsidP="00934C2B">
      <w:pPr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>в рамках III Сибирского научно-образовательного форума,</w:t>
      </w:r>
    </w:p>
    <w:p w:rsidR="00934C2B" w:rsidRPr="001B2E0F" w:rsidRDefault="00934C2B" w:rsidP="00934C2B">
      <w:pPr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 xml:space="preserve">XXII специализированной выставки-ярмарки </w:t>
      </w:r>
    </w:p>
    <w:p w:rsidR="00934C2B" w:rsidRPr="001B2E0F" w:rsidRDefault="00934C2B" w:rsidP="00934C2B">
      <w:pPr>
        <w:jc w:val="center"/>
        <w:rPr>
          <w:b/>
          <w:sz w:val="28"/>
          <w:szCs w:val="28"/>
        </w:rPr>
      </w:pPr>
      <w:r w:rsidRPr="001B2E0F">
        <w:rPr>
          <w:b/>
          <w:sz w:val="28"/>
          <w:szCs w:val="28"/>
        </w:rPr>
        <w:t>«Образование. Карьера»</w:t>
      </w:r>
    </w:p>
    <w:p w:rsidR="00934C2B" w:rsidRPr="001B2E0F" w:rsidRDefault="00934C2B" w:rsidP="00934C2B">
      <w:pPr>
        <w:pStyle w:val="Default"/>
        <w:rPr>
          <w:highlight w:val="yellow"/>
        </w:rPr>
      </w:pPr>
    </w:p>
    <w:p w:rsidR="00934C2B" w:rsidRPr="009205A3" w:rsidRDefault="00934C2B" w:rsidP="00934C2B">
      <w:pPr>
        <w:ind w:firstLine="709"/>
        <w:jc w:val="both"/>
        <w:rPr>
          <w:szCs w:val="22"/>
        </w:rPr>
      </w:pPr>
      <w:r w:rsidRPr="009205A3">
        <w:rPr>
          <w:szCs w:val="22"/>
        </w:rPr>
        <w:t xml:space="preserve">С 10 по 12 февраля 2021 года в выставочном комплексе «Кузбасская ярмарка» состоится III Сибирский научно-образовательный форум и XXII специализированная выставка «Образование. Карьера». </w:t>
      </w:r>
    </w:p>
    <w:p w:rsidR="00934C2B" w:rsidRPr="009205A3" w:rsidRDefault="00934C2B" w:rsidP="00934C2B">
      <w:pPr>
        <w:ind w:firstLine="709"/>
        <w:jc w:val="both"/>
        <w:rPr>
          <w:szCs w:val="22"/>
        </w:rPr>
      </w:pPr>
      <w:r w:rsidRPr="009205A3">
        <w:rPr>
          <w:szCs w:val="22"/>
        </w:rPr>
        <w:t xml:space="preserve">В научно-деловой программе стенда Комитета образования и науки администрации города Новокузнецка «Современное образование: взгляд в будущее», организованного при поддержке МАОУ ДПО </w:t>
      </w:r>
      <w:proofErr w:type="gramStart"/>
      <w:r w:rsidRPr="009205A3">
        <w:rPr>
          <w:szCs w:val="22"/>
        </w:rPr>
        <w:t>ИПК,  будет</w:t>
      </w:r>
      <w:proofErr w:type="gramEnd"/>
      <w:r w:rsidRPr="009205A3">
        <w:rPr>
          <w:szCs w:val="22"/>
        </w:rPr>
        <w:t xml:space="preserve"> представлен опыт образовательных организаций и педагогов по трем тематическим кластерам:</w:t>
      </w:r>
    </w:p>
    <w:p w:rsidR="00934C2B" w:rsidRPr="009205A3" w:rsidRDefault="00934C2B" w:rsidP="00934C2B">
      <w:pPr>
        <w:numPr>
          <w:ilvl w:val="0"/>
          <w:numId w:val="1"/>
        </w:numPr>
        <w:tabs>
          <w:tab w:val="left" w:pos="34"/>
        </w:tabs>
        <w:ind w:left="993" w:hanging="284"/>
        <w:contextualSpacing/>
        <w:jc w:val="both"/>
        <w:rPr>
          <w:szCs w:val="22"/>
        </w:rPr>
      </w:pPr>
      <w:r w:rsidRPr="009205A3">
        <w:rPr>
          <w:szCs w:val="22"/>
        </w:rPr>
        <w:t>«300 лет Кузбассу»</w:t>
      </w:r>
      <w:r>
        <w:rPr>
          <w:szCs w:val="22"/>
        </w:rPr>
        <w:t>,</w:t>
      </w:r>
    </w:p>
    <w:p w:rsidR="00934C2B" w:rsidRPr="009205A3" w:rsidRDefault="00934C2B" w:rsidP="00934C2B">
      <w:pPr>
        <w:numPr>
          <w:ilvl w:val="0"/>
          <w:numId w:val="1"/>
        </w:numPr>
        <w:tabs>
          <w:tab w:val="left" w:pos="34"/>
        </w:tabs>
        <w:ind w:left="993" w:hanging="284"/>
        <w:contextualSpacing/>
        <w:jc w:val="both"/>
        <w:rPr>
          <w:szCs w:val="22"/>
        </w:rPr>
      </w:pPr>
      <w:r w:rsidRPr="009205A3">
        <w:rPr>
          <w:szCs w:val="22"/>
        </w:rPr>
        <w:t>«Новокузнецк - Город трудовой доблести и воинской славы»,</w:t>
      </w:r>
    </w:p>
    <w:p w:rsidR="00934C2B" w:rsidRPr="009205A3" w:rsidRDefault="00934C2B" w:rsidP="00934C2B">
      <w:pPr>
        <w:numPr>
          <w:ilvl w:val="0"/>
          <w:numId w:val="1"/>
        </w:numPr>
        <w:tabs>
          <w:tab w:val="left" w:pos="34"/>
        </w:tabs>
        <w:ind w:left="993" w:hanging="284"/>
        <w:contextualSpacing/>
        <w:jc w:val="both"/>
        <w:rPr>
          <w:szCs w:val="22"/>
        </w:rPr>
      </w:pPr>
      <w:r w:rsidRPr="009205A3">
        <w:rPr>
          <w:szCs w:val="22"/>
        </w:rPr>
        <w:t>«</w:t>
      </w:r>
      <w:proofErr w:type="spellStart"/>
      <w:r w:rsidRPr="009205A3">
        <w:rPr>
          <w:szCs w:val="22"/>
        </w:rPr>
        <w:t>Профориентационная</w:t>
      </w:r>
      <w:proofErr w:type="spellEnd"/>
      <w:r w:rsidRPr="009205A3">
        <w:rPr>
          <w:szCs w:val="22"/>
        </w:rPr>
        <w:t xml:space="preserve"> работа».</w:t>
      </w:r>
    </w:p>
    <w:p w:rsidR="00934C2B" w:rsidRDefault="00934C2B" w:rsidP="00934C2B">
      <w:pPr>
        <w:ind w:firstLine="709"/>
        <w:jc w:val="both"/>
        <w:rPr>
          <w:szCs w:val="22"/>
        </w:rPr>
      </w:pPr>
      <w:r w:rsidRPr="006B02DD">
        <w:rPr>
          <w:b/>
          <w:szCs w:val="22"/>
        </w:rPr>
        <w:t>10 февраля.</w:t>
      </w:r>
      <w:r>
        <w:rPr>
          <w:szCs w:val="22"/>
        </w:rPr>
        <w:t xml:space="preserve"> </w:t>
      </w:r>
      <w:r w:rsidRPr="00F34ED0">
        <w:rPr>
          <w:szCs w:val="22"/>
        </w:rPr>
        <w:t>В конференц-зале МАОУ ДПО ИПК состоятся традиционный городской фестиваль молодых специалистов «Мое первое открытие» и презентация</w:t>
      </w:r>
      <w:r w:rsidRPr="00A96A67">
        <w:rPr>
          <w:szCs w:val="22"/>
        </w:rPr>
        <w:t xml:space="preserve"> педагогического опыта работы с детьми дошкольного возраста с ОВЗ.</w:t>
      </w:r>
      <w:r>
        <w:rPr>
          <w:szCs w:val="22"/>
        </w:rPr>
        <w:t xml:space="preserve"> </w:t>
      </w:r>
    </w:p>
    <w:p w:rsidR="00934C2B" w:rsidRDefault="00934C2B" w:rsidP="00934C2B">
      <w:pPr>
        <w:ind w:firstLine="709"/>
        <w:jc w:val="both"/>
        <w:rPr>
          <w:szCs w:val="22"/>
        </w:rPr>
      </w:pPr>
      <w:r>
        <w:rPr>
          <w:szCs w:val="22"/>
        </w:rPr>
        <w:t>В Доме творчества № 1 будет организован семинар-практикум «Обучение безопасному поведению на дорогах».</w:t>
      </w:r>
    </w:p>
    <w:p w:rsidR="00934C2B" w:rsidRDefault="00934C2B" w:rsidP="00934C2B">
      <w:pPr>
        <w:ind w:firstLine="709"/>
        <w:jc w:val="both"/>
        <w:rPr>
          <w:szCs w:val="22"/>
        </w:rPr>
      </w:pPr>
      <w:r w:rsidRPr="00F34ED0">
        <w:rPr>
          <w:szCs w:val="22"/>
        </w:rPr>
        <w:t>На стенде Комитета образования и науки администрации города Новокузнецка пройдут такие мероприятия, как: методическая площадка «Бережливые технологии»; творческие мастерские «Кузбасс – мой край родной»; презентационные площадки и мастер-классы музеев образовательных организаций «Музейные достижения»; мастер-классы «Профориентация в ДОО».</w:t>
      </w:r>
    </w:p>
    <w:p w:rsidR="00934C2B" w:rsidRDefault="00934C2B" w:rsidP="00934C2B">
      <w:pPr>
        <w:ind w:firstLine="709"/>
        <w:jc w:val="both"/>
        <w:rPr>
          <w:szCs w:val="22"/>
        </w:rPr>
      </w:pPr>
      <w:r w:rsidRPr="006B02DD">
        <w:rPr>
          <w:b/>
          <w:szCs w:val="22"/>
        </w:rPr>
        <w:t>11 февраля.</w:t>
      </w:r>
      <w:r>
        <w:rPr>
          <w:szCs w:val="22"/>
        </w:rPr>
        <w:t xml:space="preserve"> </w:t>
      </w:r>
      <w:r w:rsidRPr="00F34ED0">
        <w:rPr>
          <w:szCs w:val="22"/>
        </w:rPr>
        <w:t xml:space="preserve">В конференц-залах выставки </w:t>
      </w:r>
      <w:r>
        <w:rPr>
          <w:szCs w:val="22"/>
        </w:rPr>
        <w:t>состоятся</w:t>
      </w:r>
      <w:r w:rsidRPr="00F34ED0">
        <w:rPr>
          <w:szCs w:val="22"/>
        </w:rPr>
        <w:t xml:space="preserve"> практико-ориентированные мероприятия: конференция «Профориентация как условие профессионального самоопределения обучающихся»; городской фестиваль молодых специалистов общеобразовательных организаций «Мое первое открытие».</w:t>
      </w:r>
    </w:p>
    <w:p w:rsidR="00934C2B" w:rsidRPr="00F34ED0" w:rsidRDefault="00934C2B" w:rsidP="00934C2B">
      <w:pPr>
        <w:shd w:val="clear" w:color="auto" w:fill="FFFFFF"/>
        <w:ind w:firstLine="709"/>
        <w:jc w:val="both"/>
        <w:rPr>
          <w:szCs w:val="22"/>
        </w:rPr>
      </w:pPr>
      <w:r>
        <w:rPr>
          <w:szCs w:val="22"/>
        </w:rPr>
        <w:t>В</w:t>
      </w:r>
      <w:r w:rsidRPr="00F34ED0">
        <w:rPr>
          <w:szCs w:val="22"/>
        </w:rPr>
        <w:t xml:space="preserve"> онлайн режиме пройдет IV Региональная школа Юг Кузбасса «Ранний возраст как тренд современного дошкольного образования».</w:t>
      </w:r>
    </w:p>
    <w:p w:rsidR="00934C2B" w:rsidRDefault="00934C2B" w:rsidP="00934C2B">
      <w:pPr>
        <w:ind w:firstLine="709"/>
        <w:jc w:val="both"/>
        <w:rPr>
          <w:szCs w:val="22"/>
        </w:rPr>
      </w:pPr>
      <w:r w:rsidRPr="00F34ED0">
        <w:rPr>
          <w:szCs w:val="22"/>
        </w:rPr>
        <w:t xml:space="preserve">В конференц-зале МАОУ ДПО ИПК </w:t>
      </w:r>
      <w:r>
        <w:rPr>
          <w:szCs w:val="22"/>
        </w:rPr>
        <w:t>состоится</w:t>
      </w:r>
      <w:r w:rsidRPr="00F34ED0">
        <w:rPr>
          <w:szCs w:val="22"/>
        </w:rPr>
        <w:t xml:space="preserve"> Фестиваль воспитательных практик «Воспитание школьников во взаимодействии общего и дополнительного образования».</w:t>
      </w:r>
      <w:r>
        <w:rPr>
          <w:szCs w:val="22"/>
        </w:rPr>
        <w:t xml:space="preserve"> </w:t>
      </w:r>
    </w:p>
    <w:p w:rsidR="00934C2B" w:rsidRDefault="00934C2B" w:rsidP="00934C2B">
      <w:pPr>
        <w:ind w:firstLine="709"/>
        <w:jc w:val="both"/>
        <w:rPr>
          <w:szCs w:val="22"/>
        </w:rPr>
      </w:pPr>
      <w:r w:rsidRPr="00F34ED0">
        <w:rPr>
          <w:szCs w:val="22"/>
        </w:rPr>
        <w:t>На стенде Комитета образования и науки администрации города Новокузнецка будут организованы</w:t>
      </w:r>
      <w:r>
        <w:rPr>
          <w:szCs w:val="22"/>
        </w:rPr>
        <w:t>:</w:t>
      </w:r>
      <w:r w:rsidRPr="00F34ED0">
        <w:rPr>
          <w:szCs w:val="22"/>
        </w:rPr>
        <w:t xml:space="preserve"> презентационная площадка «Храним историю в сердцах»; WORKSHOP «Система работы по патриотическому воспитанию, созданию условий для сохранения исторической памяти»; мастер-классы «Творческие решения», «Профориентация. Вектор – школа» и др.</w:t>
      </w:r>
    </w:p>
    <w:p w:rsidR="00934C2B" w:rsidRDefault="00934C2B" w:rsidP="00934C2B">
      <w:pPr>
        <w:ind w:firstLine="709"/>
        <w:jc w:val="both"/>
        <w:rPr>
          <w:szCs w:val="22"/>
        </w:rPr>
      </w:pPr>
      <w:r>
        <w:rPr>
          <w:szCs w:val="22"/>
        </w:rPr>
        <w:t xml:space="preserve">В </w:t>
      </w:r>
      <w:r w:rsidRPr="00F34ED0">
        <w:rPr>
          <w:szCs w:val="22"/>
        </w:rPr>
        <w:t>МБОУ «СОШ № 72» состоится семинар «Профессиональное развитие педагога: проблемы и перспективы». Детский дом-школа № 95 организу</w:t>
      </w:r>
      <w:r>
        <w:rPr>
          <w:szCs w:val="22"/>
        </w:rPr>
        <w:t>е</w:t>
      </w:r>
      <w:r w:rsidRPr="00F34ED0">
        <w:rPr>
          <w:szCs w:val="22"/>
        </w:rPr>
        <w:t>т практико-ориентированную площадку «Социальные практики помощи подросткам, находящимся в конфликте с окружением»</w:t>
      </w:r>
      <w:r>
        <w:rPr>
          <w:szCs w:val="22"/>
        </w:rPr>
        <w:t>.</w:t>
      </w:r>
    </w:p>
    <w:p w:rsidR="00934C2B" w:rsidRPr="00F34ED0" w:rsidRDefault="00934C2B" w:rsidP="00934C2B">
      <w:pPr>
        <w:ind w:firstLine="709"/>
        <w:jc w:val="both"/>
        <w:rPr>
          <w:szCs w:val="22"/>
        </w:rPr>
      </w:pPr>
      <w:r w:rsidRPr="006B02DD">
        <w:rPr>
          <w:b/>
          <w:szCs w:val="22"/>
        </w:rPr>
        <w:t>12 февраля.</w:t>
      </w:r>
      <w:r>
        <w:rPr>
          <w:szCs w:val="22"/>
        </w:rPr>
        <w:t xml:space="preserve"> </w:t>
      </w:r>
      <w:r w:rsidRPr="00F34ED0">
        <w:rPr>
          <w:szCs w:val="22"/>
        </w:rPr>
        <w:t>В</w:t>
      </w:r>
      <w:r>
        <w:rPr>
          <w:szCs w:val="22"/>
        </w:rPr>
        <w:t xml:space="preserve"> конференц-залах </w:t>
      </w:r>
      <w:r w:rsidRPr="00F34ED0">
        <w:rPr>
          <w:szCs w:val="22"/>
        </w:rPr>
        <w:t>выставки пройдут: IT-лаборатория «Цифровая грамотность педагога ДОО: необходимый минимум и эффективный максимум»; муниципальный этап Всероссийского конкурса «Цифровой гуманизм».</w:t>
      </w:r>
    </w:p>
    <w:p w:rsidR="00934C2B" w:rsidRPr="00477690" w:rsidRDefault="00934C2B" w:rsidP="00934C2B">
      <w:pPr>
        <w:ind w:firstLine="709"/>
        <w:jc w:val="both"/>
        <w:rPr>
          <w:szCs w:val="22"/>
        </w:rPr>
      </w:pPr>
      <w:r w:rsidRPr="00F34ED0">
        <w:rPr>
          <w:szCs w:val="22"/>
        </w:rPr>
        <w:t xml:space="preserve">В конференц-зале МАОУ ДПО ИПК </w:t>
      </w:r>
      <w:r>
        <w:rPr>
          <w:szCs w:val="22"/>
        </w:rPr>
        <w:t>будет организована п</w:t>
      </w:r>
      <w:r w:rsidRPr="00477690">
        <w:rPr>
          <w:szCs w:val="22"/>
        </w:rPr>
        <w:t>резентация педагогического опыта школьного образования.</w:t>
      </w:r>
    </w:p>
    <w:p w:rsidR="00934C2B" w:rsidRPr="00477690" w:rsidRDefault="00934C2B" w:rsidP="00934C2B">
      <w:pPr>
        <w:ind w:firstLine="709"/>
        <w:jc w:val="both"/>
        <w:rPr>
          <w:szCs w:val="22"/>
        </w:rPr>
      </w:pPr>
      <w:r w:rsidRPr="00F34ED0">
        <w:rPr>
          <w:szCs w:val="22"/>
        </w:rPr>
        <w:lastRenderedPageBreak/>
        <w:t xml:space="preserve">На стенде Комитета образования и науки администрации города Новокузнецка </w:t>
      </w:r>
      <w:r>
        <w:rPr>
          <w:szCs w:val="22"/>
        </w:rPr>
        <w:t>состоятся презентационные площадки (</w:t>
      </w:r>
      <w:r w:rsidRPr="00477690">
        <w:rPr>
          <w:szCs w:val="22"/>
        </w:rPr>
        <w:t>проектов «Культурно-историческое наследие родного края»; опыта организации внеурочной деятельности, детских летних онлайн лагерей</w:t>
      </w:r>
      <w:r>
        <w:rPr>
          <w:szCs w:val="22"/>
        </w:rPr>
        <w:t>)</w:t>
      </w:r>
      <w:r w:rsidRPr="00477690">
        <w:rPr>
          <w:szCs w:val="22"/>
        </w:rPr>
        <w:t>; мастер-классы</w:t>
      </w:r>
      <w:r>
        <w:rPr>
          <w:szCs w:val="22"/>
        </w:rPr>
        <w:t xml:space="preserve"> практиков</w:t>
      </w:r>
      <w:r w:rsidRPr="00477690">
        <w:rPr>
          <w:szCs w:val="22"/>
        </w:rPr>
        <w:t>.</w:t>
      </w:r>
    </w:p>
    <w:p w:rsidR="00934C2B" w:rsidRPr="00477690" w:rsidRDefault="00934C2B" w:rsidP="00934C2B">
      <w:pPr>
        <w:ind w:firstLine="709"/>
        <w:jc w:val="both"/>
        <w:rPr>
          <w:szCs w:val="22"/>
        </w:rPr>
      </w:pPr>
      <w:r>
        <w:rPr>
          <w:szCs w:val="22"/>
        </w:rPr>
        <w:t>Н</w:t>
      </w:r>
      <w:r w:rsidRPr="00477690">
        <w:rPr>
          <w:szCs w:val="22"/>
        </w:rPr>
        <w:t xml:space="preserve">а базе МБ ДОУ «Детский сад № 149» </w:t>
      </w:r>
      <w:r>
        <w:rPr>
          <w:szCs w:val="22"/>
        </w:rPr>
        <w:t xml:space="preserve">в онлайн-режиме </w:t>
      </w:r>
      <w:r w:rsidRPr="00477690">
        <w:rPr>
          <w:szCs w:val="22"/>
        </w:rPr>
        <w:t>пройдет методический брифинг «Педагогические условия формирования у детей дошкольного возраста гражданской позиции».</w:t>
      </w:r>
    </w:p>
    <w:p w:rsidR="004E3964" w:rsidRDefault="004E3964"/>
    <w:p w:rsidR="00934C2B" w:rsidRPr="001B2E0F" w:rsidRDefault="00934C2B" w:rsidP="00934C2B">
      <w:pPr>
        <w:jc w:val="center"/>
        <w:rPr>
          <w:b/>
          <w:caps/>
          <w:sz w:val="28"/>
          <w:szCs w:val="28"/>
        </w:rPr>
      </w:pPr>
      <w:r w:rsidRPr="001B2E0F">
        <w:rPr>
          <w:b/>
          <w:caps/>
          <w:sz w:val="28"/>
          <w:szCs w:val="28"/>
        </w:rPr>
        <w:t>Анонс</w:t>
      </w:r>
    </w:p>
    <w:p w:rsidR="00934C2B" w:rsidRDefault="00934C2B" w:rsidP="00934C2B">
      <w:pPr>
        <w:jc w:val="center"/>
        <w:rPr>
          <w:b/>
        </w:rPr>
      </w:pPr>
      <w:r>
        <w:rPr>
          <w:b/>
          <w:lang w:val="en-US"/>
        </w:rPr>
        <w:t>XXII</w:t>
      </w:r>
      <w:r>
        <w:rPr>
          <w:b/>
        </w:rPr>
        <w:t xml:space="preserve"> городских Дней науки</w:t>
      </w:r>
    </w:p>
    <w:p w:rsidR="00934C2B" w:rsidRDefault="00934C2B" w:rsidP="00934C2B">
      <w:pPr>
        <w:shd w:val="clear" w:color="auto" w:fill="FFFFFF"/>
        <w:jc w:val="center"/>
        <w:rPr>
          <w:b/>
          <w:szCs w:val="28"/>
        </w:rPr>
      </w:pPr>
      <w:r w:rsidRPr="001B0CE3">
        <w:rPr>
          <w:b/>
          <w:szCs w:val="28"/>
        </w:rPr>
        <w:t xml:space="preserve">«Инновационная практика в системе образования </w:t>
      </w:r>
    </w:p>
    <w:p w:rsidR="00934C2B" w:rsidRPr="001B0CE3" w:rsidRDefault="00934C2B" w:rsidP="00934C2B">
      <w:pPr>
        <w:shd w:val="clear" w:color="auto" w:fill="FFFFFF"/>
        <w:jc w:val="center"/>
        <w:rPr>
          <w:b/>
          <w:szCs w:val="28"/>
        </w:rPr>
      </w:pPr>
      <w:r w:rsidRPr="001B0CE3">
        <w:rPr>
          <w:b/>
          <w:szCs w:val="28"/>
        </w:rPr>
        <w:t>«НАУКА и ЦИФРОВИЗАЦИЯ»</w:t>
      </w:r>
    </w:p>
    <w:p w:rsidR="00934C2B" w:rsidRPr="001B0CE3" w:rsidRDefault="00934C2B" w:rsidP="00934C2B">
      <w:pPr>
        <w:ind w:firstLine="709"/>
        <w:jc w:val="both"/>
        <w:rPr>
          <w:sz w:val="22"/>
        </w:rPr>
      </w:pPr>
    </w:p>
    <w:p w:rsidR="00934C2B" w:rsidRDefault="00934C2B" w:rsidP="00934C2B">
      <w:pPr>
        <w:shd w:val="clear" w:color="auto" w:fill="FFFFFF"/>
        <w:ind w:firstLine="709"/>
        <w:jc w:val="both"/>
      </w:pPr>
      <w:r w:rsidRPr="005B1AED">
        <w:t xml:space="preserve">08-26 февраля 2021 года пройдут XXII городские Дни науки «Инновационная практика в системе образования «НАУКА и ЦИФРОВИЗАЦИЯ». В центре внимания - </w:t>
      </w:r>
      <w:r>
        <w:t xml:space="preserve">инновационные комплексы и </w:t>
      </w:r>
      <w:r w:rsidRPr="005B1AED">
        <w:t xml:space="preserve">эффективные инновационные практики </w:t>
      </w:r>
      <w:r>
        <w:t>муниципальной системы образования, научные лаборатории МАОУ ДПО ИПК</w:t>
      </w:r>
      <w:r w:rsidRPr="00C0647B">
        <w:t xml:space="preserve">. </w:t>
      </w:r>
    </w:p>
    <w:p w:rsidR="00934C2B" w:rsidRPr="004C5FAB" w:rsidRDefault="00934C2B" w:rsidP="00934C2B">
      <w:pPr>
        <w:tabs>
          <w:tab w:val="left" w:pos="1260"/>
        </w:tabs>
        <w:ind w:firstLine="709"/>
        <w:jc w:val="both"/>
        <w:rPr>
          <w:color w:val="000000"/>
          <w:shd w:val="clear" w:color="auto" w:fill="FFFFFF"/>
        </w:rPr>
      </w:pPr>
      <w:r>
        <w:t>К</w:t>
      </w:r>
      <w:r w:rsidRPr="004A71EE">
        <w:t>онкурс</w:t>
      </w:r>
      <w:r w:rsidRPr="00934C2B">
        <w:t>-</w:t>
      </w:r>
      <w:proofErr w:type="spellStart"/>
      <w:r>
        <w:t>ф</w:t>
      </w:r>
      <w:r w:rsidRPr="004A71EE">
        <w:t>лешмоб</w:t>
      </w:r>
      <w:proofErr w:type="spellEnd"/>
      <w:r w:rsidRPr="004A71EE">
        <w:t xml:space="preserve"> муниципальных инновационных площадок</w:t>
      </w:r>
      <w:bookmarkStart w:id="0" w:name="_GoBack"/>
      <w:bookmarkEnd w:id="0"/>
      <w:r>
        <w:rPr>
          <w:b/>
          <w:bCs/>
        </w:rPr>
        <w:t xml:space="preserve"> </w:t>
      </w:r>
      <w:r w:rsidRPr="004A71EE">
        <w:t>пройдет с 01 по 08 февраля</w:t>
      </w:r>
      <w:r>
        <w:t xml:space="preserve"> 2021 года</w:t>
      </w:r>
      <w:r w:rsidRPr="004A71EE">
        <w:t>. На</w:t>
      </w:r>
      <w:r w:rsidRPr="004A71EE">
        <w:rPr>
          <w:color w:val="000000"/>
          <w:shd w:val="clear" w:color="auto" w:fill="FFFFFF"/>
        </w:rPr>
        <w:t xml:space="preserve"> канале </w:t>
      </w:r>
      <w:proofErr w:type="spellStart"/>
      <w:r w:rsidRPr="004A71EE">
        <w:rPr>
          <w:color w:val="000000"/>
          <w:shd w:val="clear" w:color="auto" w:fill="FFFFFF"/>
        </w:rPr>
        <w:t>YouTube</w:t>
      </w:r>
      <w:proofErr w:type="spellEnd"/>
      <w:r>
        <w:rPr>
          <w:color w:val="000000"/>
          <w:shd w:val="clear" w:color="auto" w:fill="FFFFFF"/>
        </w:rPr>
        <w:t xml:space="preserve"> «ИПК Новокузнецк»</w:t>
      </w:r>
      <w:r w:rsidRPr="004A71EE">
        <w:rPr>
          <w:color w:val="000000"/>
          <w:shd w:val="clear" w:color="auto" w:fill="FFFFFF"/>
        </w:rPr>
        <w:t xml:space="preserve"> будут представлены видеоролики, </w:t>
      </w:r>
      <w:proofErr w:type="spellStart"/>
      <w:r w:rsidRPr="004A71EE">
        <w:rPr>
          <w:color w:val="000000"/>
          <w:shd w:val="clear" w:color="auto" w:fill="FFFFFF"/>
        </w:rPr>
        <w:t>видеопрезентации</w:t>
      </w:r>
      <w:proofErr w:type="spellEnd"/>
      <w:r w:rsidRPr="004A71EE">
        <w:rPr>
          <w:color w:val="000000"/>
          <w:shd w:val="clear" w:color="auto" w:fill="FFFFFF"/>
        </w:rPr>
        <w:t xml:space="preserve"> с результатами инновационной деятельности 27 </w:t>
      </w:r>
      <w:r w:rsidRPr="004C5FAB">
        <w:rPr>
          <w:color w:val="000000"/>
          <w:shd w:val="clear" w:color="auto" w:fill="FFFFFF"/>
        </w:rPr>
        <w:t xml:space="preserve">муниципальных инновационных площадок </w:t>
      </w:r>
      <w:r w:rsidRPr="004A71EE">
        <w:rPr>
          <w:color w:val="000000"/>
          <w:shd w:val="clear" w:color="auto" w:fill="FFFFFF"/>
        </w:rPr>
        <w:t xml:space="preserve">МИП (78 образовательных организаций) по состоянию на </w:t>
      </w:r>
      <w:r>
        <w:rPr>
          <w:color w:val="000000"/>
          <w:shd w:val="clear" w:color="auto" w:fill="FFFFFF"/>
        </w:rPr>
        <w:t>0</w:t>
      </w:r>
      <w:r w:rsidRPr="004A71EE">
        <w:rPr>
          <w:color w:val="000000"/>
          <w:shd w:val="clear" w:color="auto" w:fill="FFFFFF"/>
        </w:rPr>
        <w:t xml:space="preserve">1 января 2021 года. </w:t>
      </w:r>
      <w:r>
        <w:rPr>
          <w:color w:val="000000"/>
          <w:shd w:val="clear" w:color="auto" w:fill="FFFFFF"/>
        </w:rPr>
        <w:t xml:space="preserve">Члены конкурсной комиссии оценят видеоролики по четырем номинациям: </w:t>
      </w:r>
      <w:r w:rsidRPr="004C5FAB">
        <w:rPr>
          <w:color w:val="000000"/>
          <w:shd w:val="clear" w:color="auto" w:fill="FFFFFF"/>
        </w:rPr>
        <w:t>«Новые механизмы уп</w:t>
      </w:r>
      <w:r>
        <w:rPr>
          <w:color w:val="000000"/>
          <w:shd w:val="clear" w:color="auto" w:fill="FFFFFF"/>
        </w:rPr>
        <w:t xml:space="preserve">равления в системе образования»; </w:t>
      </w:r>
      <w:r w:rsidRPr="004C5FAB">
        <w:rPr>
          <w:color w:val="000000"/>
          <w:shd w:val="clear" w:color="auto" w:fill="FFFFFF"/>
        </w:rPr>
        <w:t>«Воспитание и социализац</w:t>
      </w:r>
      <w:r>
        <w:rPr>
          <w:color w:val="000000"/>
          <w:shd w:val="clear" w:color="auto" w:fill="FFFFFF"/>
        </w:rPr>
        <w:t>ия обучающихся и воспитанников»; «</w:t>
      </w:r>
      <w:r w:rsidRPr="004C5FAB">
        <w:rPr>
          <w:color w:val="000000"/>
          <w:shd w:val="clear" w:color="auto" w:fill="FFFFFF"/>
        </w:rPr>
        <w:t>Дети с особыми образовательными потребн</w:t>
      </w:r>
      <w:r>
        <w:rPr>
          <w:color w:val="000000"/>
          <w:shd w:val="clear" w:color="auto" w:fill="FFFFFF"/>
        </w:rPr>
        <w:t xml:space="preserve">остями: одаренные и дети с ОВЗ»; </w:t>
      </w:r>
      <w:r w:rsidRPr="004C5FAB">
        <w:rPr>
          <w:color w:val="000000"/>
          <w:shd w:val="clear" w:color="auto" w:fill="FFFFFF"/>
        </w:rPr>
        <w:t>«Реализация федеральных государственных образовательных стандартов».</w:t>
      </w:r>
    </w:p>
    <w:p w:rsidR="00934C2B" w:rsidRDefault="00934C2B" w:rsidP="00934C2B">
      <w:pPr>
        <w:tabs>
          <w:tab w:val="left" w:pos="1260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Обсуждение и подведение итогов конкурса, п</w:t>
      </w:r>
      <w:r w:rsidRPr="00ED7972">
        <w:rPr>
          <w:color w:val="000000"/>
          <w:shd w:val="clear" w:color="auto" w:fill="FFFFFF"/>
        </w:rPr>
        <w:t>роцедура награждения победителей</w:t>
      </w:r>
      <w:r>
        <w:rPr>
          <w:color w:val="000000"/>
          <w:shd w:val="clear" w:color="auto" w:fill="FFFFFF"/>
        </w:rPr>
        <w:t xml:space="preserve"> состоятся 08 февраля 2021 года в рамках круглого стола «Муниципальные инновационные площадки: управление, практика, перспективы». Также образовательным организациям, которые инициировали и защитили новые инновационные проекты, будет торжественно присвоен статус МИП. Мероприятие начнется в 14.00 в конференц-зале МАОУ ДПО ИПК.</w:t>
      </w:r>
    </w:p>
    <w:p w:rsidR="00934C2B" w:rsidRPr="00ED7972" w:rsidRDefault="00934C2B" w:rsidP="00934C2B">
      <w:pPr>
        <w:ind w:firstLine="709"/>
        <w:jc w:val="both"/>
        <w:rPr>
          <w:color w:val="000000"/>
          <w:shd w:val="clear" w:color="auto" w:fill="FFFFFF"/>
        </w:rPr>
      </w:pPr>
      <w:r w:rsidRPr="00ED7972">
        <w:rPr>
          <w:color w:val="000000"/>
          <w:shd w:val="clear" w:color="auto" w:fill="FFFFFF"/>
        </w:rPr>
        <w:t>15 февраля пройдет презентация пяти инновационных комплексов («Одаренные дети», «Здоровье и образование», «Новые механизмы управления в системе образования», «Реализация Федеральных государственных образовательных стандартов», «Воспитание и социализация личности обучающихся и воспитанников»), целью которых является обеспечение доступности инновационных ресурсов для всех образовательных организаций в городе. В состав инновационных комплексов входят площадки разного типа: инновационные, поисковые, тиражирующие. МИП исследуют и разрабатывают инновации. Поисковые площадки хотят развивать инновации по конкретной тематике в своей образовательной организации, впоследствии разрабатывают инновационный проект и становятся МИП. Тиражирующие площадки массово осваивают инновационные ресурсы (новшества).</w:t>
      </w:r>
    </w:p>
    <w:p w:rsidR="00934C2B" w:rsidRPr="00ED7972" w:rsidRDefault="00934C2B" w:rsidP="00934C2B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  <w:r w:rsidRPr="00ED7972">
        <w:rPr>
          <w:color w:val="000000"/>
          <w:shd w:val="clear" w:color="auto" w:fill="FFFFFF"/>
        </w:rPr>
        <w:t xml:space="preserve">В ходе работы каждого из пяти инновационных комплекса будет представлен банк инновационных продуктов МИП, пройдет методический </w:t>
      </w:r>
      <w:proofErr w:type="spellStart"/>
      <w:r w:rsidRPr="00ED7972">
        <w:rPr>
          <w:color w:val="000000"/>
          <w:shd w:val="clear" w:color="auto" w:fill="FFFFFF"/>
        </w:rPr>
        <w:t>коворкинг</w:t>
      </w:r>
      <w:proofErr w:type="spellEnd"/>
      <w:r w:rsidRPr="00ED7972">
        <w:rPr>
          <w:color w:val="000000"/>
          <w:shd w:val="clear" w:color="auto" w:fill="FFFFFF"/>
        </w:rPr>
        <w:t xml:space="preserve"> для поисковых площадок, планируется круглый стол для тиражирующих площадок. </w:t>
      </w:r>
    </w:p>
    <w:p w:rsidR="00934C2B" w:rsidRPr="00ED7972" w:rsidRDefault="00934C2B" w:rsidP="00934C2B">
      <w:pPr>
        <w:ind w:firstLine="709"/>
        <w:jc w:val="both"/>
        <w:rPr>
          <w:color w:val="000000"/>
          <w:shd w:val="clear" w:color="auto" w:fill="FFFFFF"/>
        </w:rPr>
      </w:pPr>
      <w:r w:rsidRPr="00ED7972">
        <w:rPr>
          <w:color w:val="000000"/>
          <w:shd w:val="clear" w:color="auto" w:fill="FFFFFF"/>
        </w:rPr>
        <w:t>Образовательные организации города представят открытые мероприятия инновационных площадок федерального, регионального, муниципального уровней; организаций, реализующих инновационные проекты внутри образовательного учреждения.</w:t>
      </w:r>
    </w:p>
    <w:p w:rsidR="00934C2B" w:rsidRDefault="00934C2B" w:rsidP="00934C2B">
      <w:pPr>
        <w:tabs>
          <w:tab w:val="left" w:pos="1260"/>
        </w:tabs>
        <w:ind w:firstLine="709"/>
        <w:jc w:val="both"/>
      </w:pPr>
    </w:p>
    <w:p w:rsidR="00934C2B" w:rsidRDefault="00934C2B"/>
    <w:sectPr w:rsidR="0093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0D3"/>
    <w:multiLevelType w:val="hybridMultilevel"/>
    <w:tmpl w:val="73F882BC"/>
    <w:lvl w:ilvl="0" w:tplc="78D403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2B"/>
    <w:rsid w:val="004E3964"/>
    <w:rsid w:val="009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B48"/>
  <w15:chartTrackingRefBased/>
  <w15:docId w15:val="{C7AB131E-E149-4FCB-8D79-73340C51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1</cp:revision>
  <dcterms:created xsi:type="dcterms:W3CDTF">2021-02-04T14:25:00Z</dcterms:created>
  <dcterms:modified xsi:type="dcterms:W3CDTF">2021-02-04T14:27:00Z</dcterms:modified>
</cp:coreProperties>
</file>